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C6" w:rsidRPr="0080667A" w:rsidRDefault="00D356C6" w:rsidP="00D356C6">
      <w:pPr>
        <w:spacing w:after="0" w:line="240" w:lineRule="auto"/>
        <w:ind w:firstLine="709"/>
        <w:jc w:val="center"/>
        <w:rPr>
          <w:rFonts w:ascii="Times New Roman" w:hAnsi="Times New Roman"/>
          <w:b/>
          <w:color w:val="000000" w:themeColor="text1"/>
          <w:sz w:val="28"/>
          <w:szCs w:val="28"/>
        </w:rPr>
      </w:pPr>
      <w:r w:rsidRPr="0080667A">
        <w:rPr>
          <w:rFonts w:ascii="Times New Roman" w:hAnsi="Times New Roman"/>
          <w:b/>
          <w:color w:val="000000" w:themeColor="text1"/>
          <w:sz w:val="28"/>
          <w:szCs w:val="28"/>
        </w:rPr>
        <w:t>Прокуратура Старокулаткинского района</w:t>
      </w:r>
    </w:p>
    <w:p w:rsidR="00D356C6" w:rsidRPr="0080667A" w:rsidRDefault="00D356C6" w:rsidP="00D356C6">
      <w:pPr>
        <w:spacing w:after="0" w:line="240" w:lineRule="auto"/>
        <w:ind w:firstLine="709"/>
        <w:jc w:val="center"/>
        <w:rPr>
          <w:rFonts w:ascii="Times New Roman" w:hAnsi="Times New Roman"/>
          <w:b/>
          <w:color w:val="000000" w:themeColor="text1"/>
          <w:sz w:val="28"/>
          <w:szCs w:val="28"/>
        </w:rPr>
      </w:pPr>
      <w:r w:rsidRPr="0080667A">
        <w:rPr>
          <w:rFonts w:ascii="Times New Roman" w:hAnsi="Times New Roman"/>
          <w:b/>
          <w:color w:val="000000" w:themeColor="text1"/>
          <w:sz w:val="28"/>
          <w:szCs w:val="28"/>
        </w:rPr>
        <w:t>Ульяновской области разъясняет:</w:t>
      </w:r>
    </w:p>
    <w:p w:rsidR="00B73DB6" w:rsidRPr="0080667A" w:rsidRDefault="00B73DB6" w:rsidP="00D356C6">
      <w:pPr>
        <w:spacing w:after="0" w:line="240" w:lineRule="auto"/>
        <w:ind w:firstLine="709"/>
        <w:jc w:val="center"/>
        <w:rPr>
          <w:rFonts w:ascii="Times New Roman" w:hAnsi="Times New Roman"/>
          <w:b/>
          <w:color w:val="000000" w:themeColor="text1"/>
          <w:sz w:val="28"/>
          <w:szCs w:val="28"/>
        </w:rPr>
      </w:pPr>
    </w:p>
    <w:p w:rsidR="00F31778" w:rsidRPr="0080667A" w:rsidRDefault="00BD4221" w:rsidP="00EE7781">
      <w:pPr>
        <w:shd w:val="clear" w:color="auto" w:fill="FFFFFF"/>
        <w:spacing w:after="0" w:line="240" w:lineRule="auto"/>
        <w:jc w:val="center"/>
        <w:rPr>
          <w:rFonts w:ascii="Times New Roman" w:hAnsi="Times New Roman"/>
          <w:b/>
          <w:bCs/>
          <w:color w:val="000000" w:themeColor="text1"/>
          <w:sz w:val="28"/>
          <w:szCs w:val="28"/>
          <w:lang w:eastAsia="ru-RU"/>
        </w:rPr>
      </w:pPr>
      <w:r w:rsidRPr="0080667A">
        <w:rPr>
          <w:rFonts w:ascii="Times New Roman" w:hAnsi="Times New Roman"/>
          <w:b/>
          <w:bCs/>
          <w:color w:val="000000" w:themeColor="text1"/>
          <w:sz w:val="28"/>
          <w:szCs w:val="28"/>
          <w:lang w:eastAsia="ru-RU"/>
        </w:rPr>
        <w:t>«</w:t>
      </w:r>
      <w:r w:rsidR="00E261B2" w:rsidRPr="0080667A">
        <w:rPr>
          <w:rFonts w:ascii="Times New Roman" w:hAnsi="Times New Roman"/>
          <w:b/>
          <w:bCs/>
          <w:color w:val="000000" w:themeColor="text1"/>
          <w:sz w:val="28"/>
          <w:szCs w:val="28"/>
          <w:lang w:eastAsia="ru-RU"/>
        </w:rPr>
        <w:t>Уголовная ответственность за незаконную рубку лесных насаждений</w:t>
      </w:r>
      <w:r w:rsidRPr="0080667A">
        <w:rPr>
          <w:rFonts w:ascii="Times New Roman" w:hAnsi="Times New Roman"/>
          <w:b/>
          <w:bCs/>
          <w:color w:val="000000" w:themeColor="text1"/>
          <w:sz w:val="28"/>
          <w:szCs w:val="28"/>
          <w:lang w:eastAsia="ru-RU"/>
        </w:rPr>
        <w:t>»</w:t>
      </w:r>
    </w:p>
    <w:p w:rsidR="00BD4221" w:rsidRPr="0080667A" w:rsidRDefault="00BD4221" w:rsidP="00BD4221">
      <w:pPr>
        <w:shd w:val="clear" w:color="auto" w:fill="FFFFFF"/>
        <w:spacing w:after="0" w:line="240" w:lineRule="auto"/>
        <w:jc w:val="center"/>
        <w:rPr>
          <w:rFonts w:ascii="Times New Roman" w:hAnsi="Times New Roman"/>
          <w:b/>
          <w:bCs/>
          <w:color w:val="000000" w:themeColor="text1"/>
          <w:sz w:val="28"/>
          <w:szCs w:val="28"/>
          <w:lang w:eastAsia="ru-RU"/>
        </w:rPr>
      </w:pP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Уголовный кодекс Российской Федерации (далее – УК РФ) предусматривает уголовную ответственность за незаконную рубку лесных насаждений.</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Статьей 260 УК РФ установлено, что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Из Постановления Пленума Верховного Суда РФ от 18.10.2012 № 21 следует, что предметом преступлений, предусмотренных статьями 260 и 261 УК РФ, являются лесные насаждения, то есть деревья, кустарники и лианы, произрастающие в лесах, а также деревья, кустарники и лианы, произрастающие вне лесов (например, насаждения в парках, аллеях, отдельно высаженные в черте города деревья, насаждения в полосах отвода железнодорожных магистралей и автомобильных дорог или каналов). При этом не имеет значения, высажены ли лесные насаждения или не отнесенные к лесным насаждениям деревья, кустарники, лианы искусственно либо они произросли без целенаправленных усилий человека.</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Не относятся к предмету указанных преступлений, в частности, деревья, кустарники и лианы, произрастающие на землях сельскохозяйственного назначения (за исключением лесных насаждений, предназначенных для обеспечения защиты земель от воздействия негативных (вредных) природных, антропогенных и техногенных явлений),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подсобного и дачного хозяйства, садоводства, животноводства и огородничества, в лесопитомниках, питомниках плодовых, ягодных, декоративных и иных культур, а также ветровальные, буреломные, сухостойные деревья, если иное не предусмотрено специальными нормативными правовыми актами. Рубка указанных насаждений,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имущества.</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Под рубкой лесных насаждений или не отнесенных к лесным насаждениям деревьев, кустарников и лиан применительно к статье 260 УК РФ следует понимать их спиливание, срубание или срезание, то есть отделение различным способом ствола дерева, стебля кустарника и лианы от корня.</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Незаконной является рубка указанных насаждений с нарушением требований законодательства, например рубка лесных насаждений без оформления необходимых документов (в частности, договора аренды, решения о предоставлении лесного участка, проекта освоения лесов, получившего положительное заключение государственной или муниципальной экспертизы, договора купли-продажи лесных насаждений, государственного или муниципального контракта на выполнение работ по охране, защите, воспроизводству лесов), либо в объеме, превышающем разрешенный, либо с нарушением породного или возрастного состава, либо за пределами лесосеки.</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Договор аренды лесного участка или решение о предоставлении лесного участка на иных правах для заготовки древесины либо других видов использования лесов не являются достаточным правовым основанием для проведения рубок лесных насаждений. В частности, рубка лесных насаждений арендатором лесного участка считается незаконной в тех случаях, когда у такого лица отсутствуют документы для рубки лесных насаждений на арендованном участке (например, проект освоения лесов, получивший положительное заключение государственной или муниципальной экспертизы) либо были вырублены деревья, рубка которых не предполагалась проектом освоения лесов или произведена с нарушением сроков.</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lastRenderedPageBreak/>
        <w:t xml:space="preserve">К повреждениям до степени прекращения роста лесных насаждений или не относящихся к лесным насаждениям деревьев, кустарников и лиан (статья 260 УК РФ) относятся такие повреждения, которые необратимо нарушают способность насаждений к продолжению роста (например, слом ствола дерева, </w:t>
      </w:r>
      <w:proofErr w:type="spellStart"/>
      <w:r w:rsidRPr="0080667A">
        <w:rPr>
          <w:rFonts w:ascii="Times New Roman" w:hAnsi="Times New Roman"/>
          <w:color w:val="000000" w:themeColor="text1"/>
          <w:sz w:val="24"/>
          <w:szCs w:val="28"/>
          <w:lang w:eastAsia="ru-RU"/>
        </w:rPr>
        <w:t>ошмыг</w:t>
      </w:r>
      <w:proofErr w:type="spellEnd"/>
      <w:r w:rsidRPr="0080667A">
        <w:rPr>
          <w:rFonts w:ascii="Times New Roman" w:hAnsi="Times New Roman"/>
          <w:color w:val="000000" w:themeColor="text1"/>
          <w:sz w:val="24"/>
          <w:szCs w:val="28"/>
          <w:lang w:eastAsia="ru-RU"/>
        </w:rPr>
        <w:t xml:space="preserve"> кроны, обдир коры).</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Уголовная ответственность по пунктам "а" и "в" части 2 статьи 260 УК РФ наступает вне зависимости от того, совершена ли незаконная рубка лесных насаждений или не относящихся к лесным насаждениям деревьев, кустарников и лиан в значительном размере.</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Если лицо совершило незаконную рубку лесных насаждений, посредством использования другого лица, не подлежащего уголовной ответственности в силу возраста, невменяемости или других обстоятельств (в том числе в связи с прекращением в отношении этого лица уголовного дела за отсутствием в деянии состава преступления), его надлежит привлекать к ответственности как исполнителя преступления, предусмотренного статьей 260 УК РФ.</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Действия лица, совершившего незаконную рубку насаждений, а затем распорядившегося древесиной по своему усмотрению, не требуют дополнительной квалификации по статьям Особенной части Уголовного кодекса Российской Федерации об ответственности за хищение чужого имущества.</w:t>
      </w:r>
    </w:p>
    <w:p w:rsidR="0080667A"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Незаконное завладение древесиной, заготовленной другими лицами, квалифицируется как хищение чужого имущества.</w:t>
      </w:r>
    </w:p>
    <w:p w:rsidR="00EE7781" w:rsidRPr="0080667A" w:rsidRDefault="0080667A" w:rsidP="0080667A">
      <w:pPr>
        <w:shd w:val="clear" w:color="auto" w:fill="FFFFFF"/>
        <w:spacing w:after="0" w:line="240" w:lineRule="auto"/>
        <w:ind w:firstLine="709"/>
        <w:jc w:val="both"/>
        <w:outlineLvl w:val="0"/>
        <w:rPr>
          <w:rFonts w:ascii="Times New Roman" w:hAnsi="Times New Roman"/>
          <w:color w:val="000000" w:themeColor="text1"/>
          <w:sz w:val="24"/>
          <w:szCs w:val="28"/>
          <w:lang w:eastAsia="ru-RU"/>
        </w:rPr>
      </w:pPr>
      <w:r w:rsidRPr="0080667A">
        <w:rPr>
          <w:rFonts w:ascii="Times New Roman" w:hAnsi="Times New Roman"/>
          <w:color w:val="000000" w:themeColor="text1"/>
          <w:sz w:val="24"/>
          <w:szCs w:val="28"/>
          <w:lang w:eastAsia="ru-RU"/>
        </w:rPr>
        <w:t>Основным критерием разграничения уголовно наказуемой незаконной рубки лесных насаждений (часть 1 статья 260 УК РФ) и незаконной рубки лесных насаждений, за которую ответственность предусмотрена статьей 8.28 КоАП РФ, является значительный размер ущерба, причиненного посягательством, который должен превышать пять тысяч рублей (примечание к статье 260 УК РФ).</w:t>
      </w:r>
    </w:p>
    <w:p w:rsidR="00503899" w:rsidRDefault="00503899" w:rsidP="00503899">
      <w:pPr>
        <w:shd w:val="clear" w:color="auto" w:fill="FFFFFF"/>
        <w:spacing w:after="0" w:line="240" w:lineRule="auto"/>
        <w:ind w:firstLine="709"/>
        <w:jc w:val="both"/>
        <w:rPr>
          <w:rFonts w:ascii="Times New Roman" w:hAnsi="Times New Roman"/>
          <w:color w:val="000000" w:themeColor="text1"/>
          <w:sz w:val="28"/>
          <w:szCs w:val="28"/>
          <w:lang w:eastAsia="ru-RU"/>
        </w:rPr>
      </w:pPr>
    </w:p>
    <w:p w:rsidR="0080667A" w:rsidRPr="0080667A" w:rsidRDefault="0080667A" w:rsidP="00503899">
      <w:pPr>
        <w:shd w:val="clear" w:color="auto" w:fill="FFFFFF"/>
        <w:spacing w:after="0" w:line="240" w:lineRule="auto"/>
        <w:ind w:firstLine="709"/>
        <w:jc w:val="both"/>
        <w:rPr>
          <w:rFonts w:ascii="Times New Roman" w:hAnsi="Times New Roman"/>
          <w:color w:val="000000" w:themeColor="text1"/>
          <w:sz w:val="28"/>
          <w:szCs w:val="28"/>
          <w:lang w:eastAsia="ru-RU"/>
        </w:rPr>
      </w:pPr>
      <w:bookmarkStart w:id="0" w:name="_GoBack"/>
      <w:bookmarkEnd w:id="0"/>
    </w:p>
    <w:p w:rsidR="00D356C6" w:rsidRPr="0080667A" w:rsidRDefault="00D356C6" w:rsidP="00D356C6">
      <w:pPr>
        <w:spacing w:after="0" w:line="240" w:lineRule="auto"/>
        <w:jc w:val="both"/>
        <w:rPr>
          <w:rFonts w:ascii="Times New Roman" w:hAnsi="Times New Roman"/>
          <w:color w:val="000000" w:themeColor="text1"/>
          <w:sz w:val="28"/>
          <w:szCs w:val="28"/>
        </w:rPr>
      </w:pPr>
      <w:r w:rsidRPr="0080667A">
        <w:rPr>
          <w:rFonts w:ascii="Times New Roman" w:hAnsi="Times New Roman"/>
          <w:color w:val="000000" w:themeColor="text1"/>
          <w:sz w:val="28"/>
          <w:szCs w:val="28"/>
        </w:rPr>
        <w:t>Прокурор Старокулаткинского района</w:t>
      </w:r>
    </w:p>
    <w:p w:rsidR="00D356C6" w:rsidRPr="0080667A" w:rsidRDefault="00D356C6" w:rsidP="00D356C6">
      <w:pPr>
        <w:spacing w:after="0" w:line="240" w:lineRule="auto"/>
        <w:jc w:val="both"/>
        <w:rPr>
          <w:rFonts w:ascii="Times New Roman" w:hAnsi="Times New Roman"/>
          <w:color w:val="000000" w:themeColor="text1"/>
          <w:sz w:val="28"/>
          <w:szCs w:val="28"/>
        </w:rPr>
      </w:pPr>
      <w:r w:rsidRPr="0080667A">
        <w:rPr>
          <w:rFonts w:ascii="Times New Roman" w:hAnsi="Times New Roman"/>
          <w:color w:val="000000" w:themeColor="text1"/>
          <w:sz w:val="28"/>
          <w:szCs w:val="28"/>
        </w:rPr>
        <w:t>Ульяновской области                                                                          А.В. Болотнов</w:t>
      </w:r>
    </w:p>
    <w:p w:rsidR="00D356C6" w:rsidRPr="0080667A" w:rsidRDefault="00D356C6" w:rsidP="00D356C6">
      <w:pPr>
        <w:spacing w:after="0" w:line="240" w:lineRule="auto"/>
        <w:jc w:val="both"/>
        <w:rPr>
          <w:rFonts w:ascii="Times New Roman" w:hAnsi="Times New Roman"/>
          <w:i/>
          <w:color w:val="000000" w:themeColor="text1"/>
          <w:sz w:val="28"/>
          <w:szCs w:val="28"/>
        </w:rPr>
      </w:pPr>
    </w:p>
    <w:p w:rsidR="00D356C6" w:rsidRPr="0080667A" w:rsidRDefault="0080667A" w:rsidP="00D356C6">
      <w:pPr>
        <w:spacing w:after="0" w:line="240" w:lineRule="auto"/>
        <w:jc w:val="both"/>
        <w:rPr>
          <w:rFonts w:ascii="Times New Roman" w:hAnsi="Times New Roman"/>
          <w:i/>
          <w:color w:val="000000" w:themeColor="text1"/>
          <w:sz w:val="28"/>
          <w:szCs w:val="28"/>
        </w:rPr>
      </w:pPr>
      <w:r>
        <w:rPr>
          <w:rFonts w:ascii="Times New Roman" w:hAnsi="Times New Roman"/>
          <w:i/>
          <w:color w:val="000000" w:themeColor="text1"/>
          <w:sz w:val="28"/>
          <w:szCs w:val="28"/>
        </w:rPr>
        <w:t>28.10.2022</w:t>
      </w:r>
    </w:p>
    <w:p w:rsidR="00916A86" w:rsidRPr="0080667A" w:rsidRDefault="00916A86">
      <w:pPr>
        <w:rPr>
          <w:rFonts w:ascii="Times New Roman" w:hAnsi="Times New Roman"/>
          <w:color w:val="000000" w:themeColor="text1"/>
          <w:sz w:val="28"/>
          <w:szCs w:val="28"/>
        </w:rPr>
      </w:pPr>
    </w:p>
    <w:sectPr w:rsidR="00916A86" w:rsidRPr="0080667A" w:rsidSect="00884651">
      <w:headerReference w:type="default" r:id="rId6"/>
      <w:pgSz w:w="11906" w:h="16838" w:code="9"/>
      <w:pgMar w:top="1134" w:right="851" w:bottom="851" w:left="153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C3" w:rsidRDefault="00F67AC3">
      <w:pPr>
        <w:spacing w:after="0" w:line="240" w:lineRule="auto"/>
      </w:pPr>
      <w:r>
        <w:separator/>
      </w:r>
    </w:p>
  </w:endnote>
  <w:endnote w:type="continuationSeparator" w:id="0">
    <w:p w:rsidR="00F67AC3" w:rsidRDefault="00F6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C3" w:rsidRDefault="00F67AC3">
      <w:pPr>
        <w:spacing w:after="0" w:line="240" w:lineRule="auto"/>
      </w:pPr>
      <w:r>
        <w:separator/>
      </w:r>
    </w:p>
  </w:footnote>
  <w:footnote w:type="continuationSeparator" w:id="0">
    <w:p w:rsidR="00F67AC3" w:rsidRDefault="00F67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1F" w:rsidRDefault="00F67AC3">
    <w:pPr>
      <w:pStyle w:val="a3"/>
      <w:jc w:val="center"/>
    </w:pPr>
  </w:p>
  <w:p w:rsidR="00F14B1F" w:rsidRDefault="00F67AC3">
    <w:pPr>
      <w:pStyle w:val="a3"/>
      <w:jc w:val="center"/>
    </w:pPr>
  </w:p>
  <w:p w:rsidR="00F14B1F" w:rsidRDefault="00D356C6">
    <w:pPr>
      <w:pStyle w:val="a3"/>
      <w:jc w:val="center"/>
    </w:pPr>
    <w:r>
      <w:fldChar w:fldCharType="begin"/>
    </w:r>
    <w:r>
      <w:instrText>PAGE   \* MERGEFORMAT</w:instrText>
    </w:r>
    <w:r>
      <w:fldChar w:fldCharType="separate"/>
    </w:r>
    <w:r w:rsidR="0080667A">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76"/>
    <w:rsid w:val="00150B25"/>
    <w:rsid w:val="004324CC"/>
    <w:rsid w:val="00503899"/>
    <w:rsid w:val="00630C9C"/>
    <w:rsid w:val="006C0EBC"/>
    <w:rsid w:val="007C53F1"/>
    <w:rsid w:val="0080667A"/>
    <w:rsid w:val="00916A86"/>
    <w:rsid w:val="00B73DB6"/>
    <w:rsid w:val="00BC5576"/>
    <w:rsid w:val="00BD4221"/>
    <w:rsid w:val="00D356C6"/>
    <w:rsid w:val="00E261B2"/>
    <w:rsid w:val="00EE7781"/>
    <w:rsid w:val="00F31778"/>
    <w:rsid w:val="00F6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F534"/>
  <w15:chartTrackingRefBased/>
  <w15:docId w15:val="{C4C8A168-6326-4D66-A93E-30BFB8DF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6"/>
    <w:pPr>
      <w:spacing w:after="200" w:line="276" w:lineRule="auto"/>
    </w:pPr>
    <w:rPr>
      <w:rFonts w:ascii="Calibri" w:eastAsia="Times New Roman" w:hAnsi="Calibri" w:cs="Times New Roman"/>
    </w:rPr>
  </w:style>
  <w:style w:type="paragraph" w:styleId="1">
    <w:name w:val="heading 1"/>
    <w:basedOn w:val="a"/>
    <w:link w:val="10"/>
    <w:uiPriority w:val="9"/>
    <w:qFormat/>
    <w:rsid w:val="00F31778"/>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56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56C6"/>
    <w:rPr>
      <w:rFonts w:ascii="Calibri" w:eastAsia="Times New Roman" w:hAnsi="Calibri" w:cs="Times New Roman"/>
    </w:rPr>
  </w:style>
  <w:style w:type="paragraph" w:styleId="a5">
    <w:name w:val="Normal (Web)"/>
    <w:basedOn w:val="a"/>
    <w:uiPriority w:val="99"/>
    <w:rsid w:val="00D356C6"/>
    <w:pPr>
      <w:spacing w:before="100" w:beforeAutospacing="1" w:after="100" w:afterAutospacing="1" w:line="240" w:lineRule="auto"/>
    </w:pPr>
    <w:rPr>
      <w:rFonts w:ascii="Times New Roman" w:hAnsi="Times New Roman"/>
      <w:sz w:val="24"/>
      <w:szCs w:val="24"/>
      <w:lang w:eastAsia="ru-RU"/>
    </w:rPr>
  </w:style>
  <w:style w:type="paragraph" w:styleId="a6">
    <w:name w:val="Title"/>
    <w:basedOn w:val="a"/>
    <w:next w:val="a"/>
    <w:link w:val="a7"/>
    <w:qFormat/>
    <w:rsid w:val="00D356C6"/>
    <w:pPr>
      <w:spacing w:before="240" w:after="60"/>
      <w:jc w:val="center"/>
      <w:outlineLvl w:val="0"/>
    </w:pPr>
    <w:rPr>
      <w:rFonts w:ascii="Calibri Light" w:hAnsi="Calibri Light"/>
      <w:b/>
      <w:bCs/>
      <w:kern w:val="28"/>
      <w:sz w:val="32"/>
      <w:szCs w:val="32"/>
    </w:rPr>
  </w:style>
  <w:style w:type="character" w:customStyle="1" w:styleId="a7">
    <w:name w:val="Заголовок Знак"/>
    <w:basedOn w:val="a0"/>
    <w:link w:val="a6"/>
    <w:rsid w:val="00D356C6"/>
    <w:rPr>
      <w:rFonts w:ascii="Calibri Light" w:eastAsia="Times New Roman" w:hAnsi="Calibri Light" w:cs="Times New Roman"/>
      <w:b/>
      <w:bCs/>
      <w:kern w:val="28"/>
      <w:sz w:val="32"/>
      <w:szCs w:val="32"/>
    </w:rPr>
  </w:style>
  <w:style w:type="character" w:customStyle="1" w:styleId="10">
    <w:name w:val="Заголовок 1 Знак"/>
    <w:basedOn w:val="a0"/>
    <w:link w:val="1"/>
    <w:uiPriority w:val="9"/>
    <w:rsid w:val="00F31778"/>
    <w:rPr>
      <w:rFonts w:ascii="Times New Roman" w:eastAsia="Times New Roman" w:hAnsi="Times New Roman" w:cs="Times New Roman"/>
      <w:b/>
      <w:bCs/>
      <w:kern w:val="36"/>
      <w:sz w:val="48"/>
      <w:szCs w:val="48"/>
      <w:lang w:eastAsia="ru-RU"/>
    </w:rPr>
  </w:style>
  <w:style w:type="character" w:customStyle="1" w:styleId="feeds-pagenavigationicon">
    <w:name w:val="feeds-page__navigation_icon"/>
    <w:basedOn w:val="a0"/>
    <w:rsid w:val="00F31778"/>
  </w:style>
  <w:style w:type="character" w:customStyle="1" w:styleId="feeds-pagenavigationtooltip">
    <w:name w:val="feeds-page__navigation_tooltip"/>
    <w:basedOn w:val="a0"/>
    <w:rsid w:val="00F3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70352">
      <w:bodyDiv w:val="1"/>
      <w:marLeft w:val="0"/>
      <w:marRight w:val="0"/>
      <w:marTop w:val="0"/>
      <w:marBottom w:val="0"/>
      <w:divBdr>
        <w:top w:val="none" w:sz="0" w:space="0" w:color="auto"/>
        <w:left w:val="none" w:sz="0" w:space="0" w:color="auto"/>
        <w:bottom w:val="none" w:sz="0" w:space="0" w:color="auto"/>
        <w:right w:val="none" w:sz="0" w:space="0" w:color="auto"/>
      </w:divBdr>
    </w:div>
    <w:div w:id="545526659">
      <w:bodyDiv w:val="1"/>
      <w:marLeft w:val="0"/>
      <w:marRight w:val="0"/>
      <w:marTop w:val="0"/>
      <w:marBottom w:val="0"/>
      <w:divBdr>
        <w:top w:val="none" w:sz="0" w:space="0" w:color="auto"/>
        <w:left w:val="none" w:sz="0" w:space="0" w:color="auto"/>
        <w:bottom w:val="none" w:sz="0" w:space="0" w:color="auto"/>
        <w:right w:val="none" w:sz="0" w:space="0" w:color="auto"/>
      </w:divBdr>
    </w:div>
    <w:div w:id="1044138167">
      <w:bodyDiv w:val="1"/>
      <w:marLeft w:val="0"/>
      <w:marRight w:val="0"/>
      <w:marTop w:val="0"/>
      <w:marBottom w:val="0"/>
      <w:divBdr>
        <w:top w:val="none" w:sz="0" w:space="0" w:color="auto"/>
        <w:left w:val="none" w:sz="0" w:space="0" w:color="auto"/>
        <w:bottom w:val="none" w:sz="0" w:space="0" w:color="auto"/>
        <w:right w:val="none" w:sz="0" w:space="0" w:color="auto"/>
      </w:divBdr>
    </w:div>
    <w:div w:id="1123226942">
      <w:bodyDiv w:val="1"/>
      <w:marLeft w:val="0"/>
      <w:marRight w:val="0"/>
      <w:marTop w:val="0"/>
      <w:marBottom w:val="0"/>
      <w:divBdr>
        <w:top w:val="none" w:sz="0" w:space="0" w:color="auto"/>
        <w:left w:val="none" w:sz="0" w:space="0" w:color="auto"/>
        <w:bottom w:val="none" w:sz="0" w:space="0" w:color="auto"/>
        <w:right w:val="none" w:sz="0" w:space="0" w:color="auto"/>
      </w:divBdr>
      <w:divsChild>
        <w:div w:id="1338459891">
          <w:marLeft w:val="0"/>
          <w:marRight w:val="0"/>
          <w:marTop w:val="0"/>
          <w:marBottom w:val="960"/>
          <w:divBdr>
            <w:top w:val="none" w:sz="0" w:space="0" w:color="auto"/>
            <w:left w:val="none" w:sz="0" w:space="0" w:color="auto"/>
            <w:bottom w:val="none" w:sz="0" w:space="0" w:color="auto"/>
            <w:right w:val="none" w:sz="0" w:space="0" w:color="auto"/>
          </w:divBdr>
        </w:div>
        <w:div w:id="1648970872">
          <w:marLeft w:val="0"/>
          <w:marRight w:val="720"/>
          <w:marTop w:val="0"/>
          <w:marBottom w:val="0"/>
          <w:divBdr>
            <w:top w:val="none" w:sz="0" w:space="0" w:color="auto"/>
            <w:left w:val="none" w:sz="0" w:space="0" w:color="auto"/>
            <w:bottom w:val="none" w:sz="0" w:space="0" w:color="auto"/>
            <w:right w:val="none" w:sz="0" w:space="0" w:color="auto"/>
          </w:divBdr>
          <w:divsChild>
            <w:div w:id="1824345124">
              <w:marLeft w:val="0"/>
              <w:marRight w:val="0"/>
              <w:marTop w:val="0"/>
              <w:marBottom w:val="120"/>
              <w:divBdr>
                <w:top w:val="none" w:sz="0" w:space="0" w:color="auto"/>
                <w:left w:val="none" w:sz="0" w:space="0" w:color="auto"/>
                <w:bottom w:val="none" w:sz="0" w:space="0" w:color="auto"/>
                <w:right w:val="none" w:sz="0" w:space="0" w:color="auto"/>
              </w:divBdr>
            </w:div>
            <w:div w:id="756944099">
              <w:marLeft w:val="0"/>
              <w:marRight w:val="0"/>
              <w:marTop w:val="0"/>
              <w:marBottom w:val="120"/>
              <w:divBdr>
                <w:top w:val="none" w:sz="0" w:space="0" w:color="auto"/>
                <w:left w:val="none" w:sz="0" w:space="0" w:color="auto"/>
                <w:bottom w:val="none" w:sz="0" w:space="0" w:color="auto"/>
                <w:right w:val="none" w:sz="0" w:space="0" w:color="auto"/>
              </w:divBdr>
            </w:div>
          </w:divsChild>
        </w:div>
        <w:div w:id="1461260174">
          <w:marLeft w:val="0"/>
          <w:marRight w:val="0"/>
          <w:marTop w:val="0"/>
          <w:marBottom w:val="0"/>
          <w:divBdr>
            <w:top w:val="none" w:sz="0" w:space="0" w:color="auto"/>
            <w:left w:val="none" w:sz="0" w:space="0" w:color="auto"/>
            <w:bottom w:val="none" w:sz="0" w:space="0" w:color="auto"/>
            <w:right w:val="none" w:sz="0" w:space="0" w:color="auto"/>
          </w:divBdr>
          <w:divsChild>
            <w:div w:id="1429887965">
              <w:marLeft w:val="0"/>
              <w:marRight w:val="0"/>
              <w:marTop w:val="0"/>
              <w:marBottom w:val="0"/>
              <w:divBdr>
                <w:top w:val="none" w:sz="0" w:space="0" w:color="auto"/>
                <w:left w:val="none" w:sz="0" w:space="0" w:color="auto"/>
                <w:bottom w:val="none" w:sz="0" w:space="0" w:color="auto"/>
                <w:right w:val="none" w:sz="0" w:space="0" w:color="auto"/>
              </w:divBdr>
              <w:divsChild>
                <w:div w:id="8924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bernikov</dc:creator>
  <cp:keywords/>
  <dc:description/>
  <cp:lastModifiedBy>bolotnov</cp:lastModifiedBy>
  <cp:revision>6</cp:revision>
  <dcterms:created xsi:type="dcterms:W3CDTF">2022-09-30T06:10:00Z</dcterms:created>
  <dcterms:modified xsi:type="dcterms:W3CDTF">2022-12-21T15:41:00Z</dcterms:modified>
</cp:coreProperties>
</file>